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shd w:val="clear" w:fill="FFFFFF"/>
        </w:rPr>
        <w:t>保靖县纪委2020年度部门决算公开</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第一部分单位概况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第二部分2020年度部门决算表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二、收入决算表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四、财政拨款收入支出决算总表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五、一般公共预算财政拨款支出决算表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六、一般公共预算财政拨款基本支出决算表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七、一般公共预算财政拨款“三公”经费支出决算表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八、政府性基金预算财政拨款收入支出决算表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九、国有资本经营预算财政拨款支出决算表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第三部分2020年度部门决算情况说明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四、财政拨款收入支出决算总体情况说明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五、一般公共预算财政拨款支出决算情况说明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六、一般公共预算财政拨款基本支出决算情况说明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七、一般公共预算财政拨款三公经费支出决算情况说明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八、政府性基金预算收入支出决算情况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九、国有资本经营预算财政拨款支出情况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十、关于机关运行经费支出说明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十一、一般性支出情况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十二、关于政府采购支出说明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十三、关于国有资产占用情况说明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十四、关于2020年度预算绩效情况的说明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第四部分名词解释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第五部分附件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第一部分 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单位概况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一、 部门职责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1、贯彻落实党中央、中央纪委、省委、省纪委、州委、州纪委和县委加强党风廉政建设和党纪检查的指导、决定，领导全县和党组织关系在地方的省、州单位党的纪律检查工作。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2、负责对党员进行纪律教育，做出关于维护党纪的决定。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负责检查并处理全县各级党的组织和党员违反党章、党纪和国家法律、法令的重要或复杂的案件，按照管理权限决定或取消对这些案件中的党员的处分；受理党员的控告和申诉，保护党员的民主权利和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4、调查各级党组织和党员遵纪守法情况，研究党风党纪问题，建立健全党内法规、制度。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按照分级管理原则，监督检查县人民政府各部门及其国家公务员、县人民政府及其各部门任命的其他人员、乡镇人民政府及其领导人员、县属企事业单位及其他由国家行政机关任命的领导干部执行国家法律、法规、政策、决定、命令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6、受理个人和单位对监察对象的检举、控告，受理监察对象不服行政处分的申诉，保护监察对象的正当权利和合法权益。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7、对县内行使公权力的公职人员进行监督。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8、坚定不移地深化政治巡察，严肃党内政治生活。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二、机构设置及决算单位构成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内设机构设置。县纪委监察委单位内设机构包括：办公室、调研法规室、党风政风监督室、组织部、纪检监察一室至九室、案件审理室、案件监督管理室、信访室、宣传部、纪检监察干部监督室共18个职能室及9个派驻纪检监察组。另外，县纪委监察委下设全额拨款事业单位两个。县纪委监察委机关共核定行政编制72名，事业编制11名。截至目前，县纪委监察委机关现有在职人员79人，其中：行政编制人员69人、事业编制人员10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（二）决算单位构成。县纪委监察委2020年部门决算只有本级，没有其他二级预算单位，因此纳入2020年部门决算编制范围的只有县纪委监察委部门本级。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第二部分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第三部分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2020年度部门决算情况说明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2020年总收入1296.18万元，比上年增加39.54万元，主要原因是津补贴提标。总支出1182.06万元，比上年减少154.64万元，主要是因为加强了管理、巡察办财务独立。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本年收入合计1296.18万元，其中：财政拨款收入1290.18万元，占99.53%；上级补助收入0万元，占0%；事业收入0万元，占0%；经营收入0万元，占0%；附属单位上缴收入0万元，占0%；其他收入6万元，占0.47%。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本年支出合计1182.06万元，其中：基本支出1058.54万元，占89.55%；项目支出123.52万元，占10.45%；上缴上级支出0万元，占0%；经营支出0万元，占0%；对附属单位补助支出0万元，占0%。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四、财政拨款收入支出决算总体情况说明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2020年度财政拨款总收入1290.18万元，比上年增加39.1万元，主要原因是：津补贴提标。2020年度财政拨款总支出1172.76万元，比上年减少160.69万元。主要原因是：加强管理,巡察办财务独立。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五、一般公共预算财政拨款支出决算情况说明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（一）财政拨款支出决算总体情况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2020年度财政拨款支出1172.76万元，占本年支出合计的99.21%，与上年相比，财政拨款支出减少160.69万元，减少12.05%，主要是因为加强管理,巡察办财务独立。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（二）财政拨款支出决算结构情况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度财政拨款支出1172.76万元，主要用于以下方面：一般公共服务（类）支出1037.88万元，占88.5%；社会保障和就业（类）支出50.51万元，占4.31%;卫生健康（类）支出27.43万元，占2.34%；农林水（类）支出21.12,占1.8%；住房保障（类）支出35.82万元，占3.05%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（三）财政拨款支出决算具体情况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2020年度财政拨款支出年初预算数为1226.31万元，支出决算数为1182.06万元，完成年初预算的96.4%，其中：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1、一般公共服务（类）纪检监察事务（款）行政运行（项）。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年初预算为623.91万元，支出决算为761.79万元，完成年初预算的122%，决算数大于年初预算数的主要原因是：津补贴提标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2、一般公共服务（类）纪检监察事务（款）一般行政管理事务（项）。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年初预算为405.45万元，支出决算为123.52万元，完成年初预算的30.46%，决算数小于年初预算数的主要原因是：经常性开支从项目中剔除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3、一般公共服务（类）纪检监察事务（款）大案要案查处（项）。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年初预算为0万元，支出决算为50万元，完成年初预算的0%，决算数大于年初预算数的主要原因是：年初预计大要案开支列入一般行政管理事务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4、一般公共服务（类）纪检监察事务（款）其他纪检监察事务支出（项）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年初预算为74万元，支出决算为102.58万元，完成年初预算的138.62%，决算数大于年初预算数的主要原因是：纳入预算管理的非税拨款列入此项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5、社会保障和就业支出（类）行政事业单位离退休（款）  社会保障和就业支出（项） 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年初预算为53.73万元，支出决算为50.51万元，完成年初预算的94%，决算数小于年初预算数的主要原因是：人员调整调出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6、卫生健康支出 （类）行政单位医疗（款）行政单位医疗（项）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年初预算为28.93万元，支出决算为27.43万元，完成年初预算的94.82%，决算数小于年初预算数的主要原因是：人员调整调出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7、农林水支出（类）扶贫（款）其他扶贫支出（项）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年初预算为0万元，支出决算为21.12万元，完成年初预算的0%，决算数小于年初预算数的主要原因是：脱贫攻坚工作经费纳入攻坚办年初预算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8、住房保障支出（类）住房改革支出（款）住房公积金（项）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年初预算为40.29万元，支出决算为35.82万元，完成年初预算的88.91%，决算数小于年初预算数的主要原因是：人员调整调出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六、一般公共预算财政拨款基本支出决算情况说明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度财政拨款基本支出1049.24万元，其中：人员经费720.54万元，占基本支出的68.67%,主要包括基本工资、津贴补贴、奖金、伙食补助费、机关事业单位基本养老保险缴费、职工基本医疗保险缴费、住房公积金等；公用经费328.7万元，占基本支出的31.33%，主要包括办公费、印刷费、咨询费、劳务费、 差旅费等。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七、一般公共预算财政拨款三公经费支出决算情况说明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（一）“三公”经费财政拨款支出决算总体情况说明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“三公”经费财政拨款支出预算为43万元，支出决算为26.45万元，完成预算的61.51%，其中：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因公出国（境）费支出预算为0万元，支出决算为0万元，完成预算的0%，决算数等于预算数的主要原因是无因公出国（境），与上年相比减少（增加）0万元，减少（增长）0%,减少（增长）的主要原因是无因公出国（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公务接待费支出预算为22万元，支出决算为5.85万元，完成预算的26.59%，决算数小于预算数的主要原因是加强公务接待管理，与上年相比增加0.54万元，增长10.17%,增长的主要原因是信访业务系统改造升级、业务量增大，来人学习交流增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公务用车购置费及运行维护费支出预算为21万元，支出决算为20.6万元，完成预算的98.1%，决算数小于预算数的主要原因是加强了公车管理，与上年相比基本持平，增长0%,持平的主要原因是加强公车管理。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（二）“三公”经费财政拨款支出决算具体情况说明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2020年度“三公”经费财政拨款支出决算中，公务接待费支出决算5.85万元，占22.12%,因公出国（境）费支出决算0万元，占0%,公务用车购置费及运行维护费支出决算20.6万元，占77.88%。其中：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1、因公出国（境）费支出决算为0万元，全年安排因公出国（境）团组0个，累计0人次,开支内容包括：没有开支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2、公务接待费支出决算为5.85万元，全年共接待来访团组112个、来宾753人次，主要是信访平台学习、案件、信访伯查办接待发生的接待支出。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公务用车购置费及运行维护费支出决算为20.6万元，其中：公务用车购置费0万元。公务用车运行维护费20.6万元，主要是燃油费、保险费、维修维护费、过路过桥费支出，截止2020年12月31日，我单位开支财政拨款的公务用车保有量为3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八、政府性基金预算收入支出决算情况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2020年度本单位无政府性基金收支。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九、国有资本经营预算财政拨款支出情况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2020年度本单位无国有资本经营预算财政拨支出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十、关于机关运行经费支出说明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本部门2020年度机关运行经费支出328.7万元，比上年决算数减少158.82 万元，降低32.58%。主要原因是：人员调整调出、加强管理、压缩开支、巡察办财务独立。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十一、一般性支出情况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本部门开支会议费3.36万元，用于召开县纪委全会、巡察工作会议，人数390人，内容为：十二届纪委五次全会、2020年县委巡察工作动员部署会；开支培训费2.12万元，举办全县纪检监察干部培训班，（1）培训时间：2020年10月15日报到，2020年10月16日至10月17日正式上课，（2）培训地点：县委党校小礼堂，（3）培训对象：全县纪检监察干部149人，（4）培训内容：学习《规则》、《规定》、《监察法》，（5）经费预算：资料费0.35万，食宿费1.85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十二、关于政府采购支出说明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部门2020年度政府采购支出总额51.55万元，其中：政府采购货物支出33.54万元、政府采购工程支出0 万元、政府采购服务支出18.01万元。授予中小企业合同金额51.88万元，占政府采购支出总额的100%，其中：授予小微企业合同金额51.88万元，占政府采购支出总额的51.88%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十三、关于国有资产占用情况说明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截至2020年12月31日，本单位共有车辆3辆，其中，主要领导干部用车0辆，机要通信用车0辆、应急保障用车0辆、执法执勤用车3辆、特种专业技术用车0辆、其他用车0辆，其他用车没有；单位价值50万元以上通用设备0台（套）；单位价值100万元以上专用设备0台（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十四、关于2020年度预算绩效情况的说明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根据《保靖县财政局关于开展2020年财政性资金整体支出绩效自评的通知》（保财绩〔2021〕3号）精神，我委根据单位年初工作规划及重点性工作，积极履职，强化管理，于8月29日全面完成绩效自评工作。绩效评价工作主要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1.绩效评价的原则：科学规范、准确真实。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2.收集资料。收集2020年度本单位的预算批复、财务管理、会计核算、厉行节约、公务用车、资产等相关文件、资料。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3.整理汇总。对收集的各项资料进行整理分类汇总。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4.根据资料，结合各项评价指标分析评分。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5.编制绩效评价报告。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根据绩效评价体系评分体系测算，保靖县纪委2020年部门整体支出绩效评价得分是：投入绩效为13分，过程绩效为52分，产出及效率绩效为26分，总得分91分。评价等级为“优”。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第四部分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1.财政拨款收入：指单位从同级财政部门取得的财政预算资金。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2.事业收入：指事业单位开展专业业务活动及其辅助活动取得的收入。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3.基本支出：指为保障机构正常运转、完成日常工作任务而发生的各项支出，包括人员支出和公用支出。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4.项目支出：指在基本支出以外为完成相关行政任务和事业发展目标所发生的各项支出。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5.年初结转和结余：指以前年度尚未完成，结转到本年按有关规定继续使用的资金，或项目已完成等产生的结余资金。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6.年末结转和结余：指单位按有关规定结转到下年或以后年度继续使用的资金。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7.“三公”经费：指通过财政拨款资金安排的因公出国（境）费、公务用车购置及运行费和公务接待费支出。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C505D"/>
    <w:rsid w:val="02C07FED"/>
    <w:rsid w:val="258C5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2021-10-15T04:53:00Z</dcterms:created>
  <dc:creator>彭玮</dc:creator>
  <cp:lastModifiedBy>彭玮</cp:lastModifiedBy>
  <dcterms:modified xsi:type="dcterms:W3CDTF">2021-10-15T05:36:21Z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9C6D37C4AA6B49DDBC6F448CD0A5AF1A</vt:lpwstr>
  </property>
</Properties>
</file>